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A3" w:rsidRDefault="006432A3" w:rsidP="006432A3">
      <w:pPr>
        <w:tabs>
          <w:tab w:val="left" w:pos="900"/>
        </w:tabs>
        <w:ind w:firstLine="85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Важно знать! Эвакуация при пожаре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Огонь был и остаётся одним из первых помощников человека. Но если дать огню волю, не соблюдать правила пожарной безопасности, то добро превращается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зло.</w:t>
      </w:r>
    </w:p>
    <w:p w:rsidR="006432A3" w:rsidRDefault="006432A3" w:rsidP="006432A3">
      <w:pPr>
        <w:ind w:firstLine="851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Как же мы должны вести себя, если в его доме (квартире) начался пожар?</w:t>
      </w:r>
    </w:p>
    <w:p w:rsidR="006432A3" w:rsidRDefault="006432A3" w:rsidP="006432A3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Определить откуда исходит опасность. </w:t>
      </w:r>
    </w:p>
    <w:p w:rsidR="006432A3" w:rsidRDefault="006432A3" w:rsidP="006432A3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Не бояться позвать на помощь взрослых, даже если вы являетесь виновником пожара.</w:t>
      </w:r>
    </w:p>
    <w:p w:rsidR="006432A3" w:rsidRDefault="006432A3" w:rsidP="006432A3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Немедленно покинуть помещение, проверив, не остались ли в квартире те, кто не может выбраться сам (маленькие дети, больные, старики);</w:t>
      </w:r>
    </w:p>
    <w:p w:rsidR="006432A3" w:rsidRDefault="006432A3" w:rsidP="006432A3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Если нет взрослых, позвонить в аварийно-спасательное подразделение по телефону 101, сообщить точный адрес, что и где горит, свою фамилию и номер телефона.</w:t>
      </w:r>
    </w:p>
    <w:p w:rsidR="006432A3" w:rsidRDefault="006432A3" w:rsidP="006432A3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Трезво оценить свои возможности по тушению пожара, при небольшом очаге возгорания попытаться погасить его первичными средствами тушения огня.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Основное правило тушения огня следующее: накрыть горящий предмет плотной тканью или одеялом и </w:t>
      </w:r>
      <w:r>
        <w:rPr>
          <w:b/>
          <w:sz w:val="30"/>
          <w:szCs w:val="30"/>
        </w:rPr>
        <w:t>немедленно</w:t>
      </w:r>
      <w:r>
        <w:rPr>
          <w:sz w:val="30"/>
          <w:szCs w:val="30"/>
        </w:rPr>
        <w:t xml:space="preserve"> выйти из помещения, плотно закрыв за собой дверь.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При возникновении пожара нужно быть готовым ко всему, потому что ваша жизнь будет зависеть от ваших правильных действий. Давайте с вами рассмотрим разные ситуации, которые могут произойти:</w:t>
      </w:r>
    </w:p>
    <w:p w:rsidR="006432A3" w:rsidRDefault="006432A3" w:rsidP="006432A3">
      <w:pPr>
        <w:ind w:firstLine="851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Действия при эвакуации из горящего или задымленного помещения:</w:t>
      </w:r>
    </w:p>
    <w:p w:rsidR="006432A3" w:rsidRDefault="006432A3" w:rsidP="006432A3">
      <w:pPr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Защитить глаза и органы дыхания. </w:t>
      </w:r>
    </w:p>
    <w:p w:rsidR="006432A3" w:rsidRDefault="006432A3" w:rsidP="006432A3">
      <w:pPr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Накрыться плотной влажной тканью и двигаться, пригнувшись или ползком. </w:t>
      </w:r>
    </w:p>
    <w:p w:rsidR="006432A3" w:rsidRDefault="006432A3" w:rsidP="006432A3">
      <w:pPr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При движении в задымленном помещении держись правой (левой, в зависимости от направления движения) рукой стены.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из-за густого дыма и высокой температуры вы не можете выйти на улицу, нужно немедленно вернуться обратно, плотно прикрыв за собой дверь.  Если концентрация дыма увеличивается, то </w:t>
      </w:r>
      <w:proofErr w:type="gramStart"/>
      <w:r>
        <w:rPr>
          <w:sz w:val="30"/>
          <w:szCs w:val="30"/>
        </w:rPr>
        <w:t>передвигайтесь по помещению пригнувшись</w:t>
      </w:r>
      <w:proofErr w:type="gramEnd"/>
      <w:r>
        <w:rPr>
          <w:sz w:val="30"/>
          <w:szCs w:val="30"/>
        </w:rPr>
        <w:t xml:space="preserve"> или ползком. В многоэтажных зданиях идите в сторону незадымляемой лестницы и далее к выходу. Держитесь за стены, поручни, дышите через влажный платок. </w:t>
      </w:r>
    </w:p>
    <w:p w:rsidR="006432A3" w:rsidRDefault="006432A3" w:rsidP="006432A3">
      <w:pPr>
        <w:ind w:firstLine="851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Действия в случае, если нет возможности покинуть квартиру при пожаре в доме.</w:t>
      </w:r>
    </w:p>
    <w:p w:rsidR="006432A3" w:rsidRDefault="006432A3" w:rsidP="006432A3">
      <w:pPr>
        <w:ind w:firstLine="851"/>
        <w:jc w:val="both"/>
        <w:rPr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Если источник дыма находится вне вашей квартиры, выйдите на лестничную клетку и осмотритесь. Если очаг возгорания находится </w:t>
      </w:r>
      <w:r>
        <w:rPr>
          <w:bCs/>
          <w:i/>
          <w:sz w:val="30"/>
          <w:szCs w:val="30"/>
        </w:rPr>
        <w:lastRenderedPageBreak/>
        <w:t>этажом (или несколькими) ниже, не спускайтесь вниз по лестнице и не пытайтесь воспользоваться лифтом: при пожаре лифт всегда отключается.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Позвонить в аварийно-спасательную службу по номеру 101, назвать свой адрес и сказать, что выход на лестницу закрыт.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Закрыть дверь в квартиру, заткнуть все щели и вентиляционные отверстия мокрыми тряпками.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закрыть окна, но не опускать жалюзи;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выключить электричество и перекрыть газ;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приготовить комнату как «последнее убежище», так как в этом может возникнуть необходимость;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наполнить водой ванну и другие большие емкости;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снять занавески, так как стекла под воздействием тепла могут треснуть и огонь легко найдет, на что переключиться;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отодвинуть от окон все предметы, которые могут загореться;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bCs/>
          <w:sz w:val="30"/>
          <w:szCs w:val="30"/>
        </w:rPr>
        <w:t>облить пол и двери водой, понизив, таким образом, их температуру;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отступать от опасности постепенно, уплотняя щели каждой двери, убирая на пути к месту вашего </w:t>
      </w:r>
      <w:r>
        <w:rPr>
          <w:bCs/>
          <w:sz w:val="30"/>
          <w:szCs w:val="30"/>
        </w:rPr>
        <w:t>«последнего убежища» все, что может гореть;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концентрация дыма высока или резко повысилась температура, выйти на балкон, плотно прикрыв за собой дверь. Захватить с собой намоченное одеяло или другую плотную ткань, чтобы защититься от огня в случае его проникновения через окно или дверь. </w:t>
      </w:r>
    </w:p>
    <w:p w:rsidR="006432A3" w:rsidRDefault="006432A3" w:rsidP="006432A3">
      <w:pPr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Приготовиться подавать сигналы спасателям куском яркой ткани с балкона или фонариком из комнаты (если дым снаружи).</w:t>
      </w:r>
    </w:p>
    <w:p w:rsidR="006432A3" w:rsidRDefault="006432A3" w:rsidP="006432A3">
      <w:pPr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Чего же нельзя делать при пожаре?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• Тушить огонь до вызова пожарных. За это время может разгореться большой пожар.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• Тушить водой электрические приборы. Так как вода хорошо проводит электричество.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• Использовать лифт. Во время пожара отключается </w:t>
      </w:r>
      <w:proofErr w:type="gramStart"/>
      <w:r>
        <w:rPr>
          <w:sz w:val="30"/>
          <w:szCs w:val="30"/>
        </w:rPr>
        <w:t>электричество</w:t>
      </w:r>
      <w:proofErr w:type="gramEnd"/>
      <w:r>
        <w:rPr>
          <w:sz w:val="30"/>
          <w:szCs w:val="30"/>
        </w:rPr>
        <w:t xml:space="preserve"> и лифт может застрять между этажами и как следствие люди, находящиеся в лифте могут погибнуть от огня или дыма.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• Спускаться с верхних этажей по водосточным трубам и стоякам с помощью простыней и веревок, если в этом нет острой необходимости. При отсутствии навыков падение почти всегда неизбежно.</w:t>
      </w:r>
    </w:p>
    <w:p w:rsidR="006432A3" w:rsidRDefault="006432A3" w:rsidP="006432A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• Открывать двери, окна и выпрыгивать из них. По статистике, начиная с 4-го этажа, каждый второй прыжок смертелен.</w:t>
      </w:r>
    </w:p>
    <w:p w:rsidR="006432A3" w:rsidRDefault="006432A3" w:rsidP="006432A3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Очень важно при эвакуации из любого здания, знать направление эвакуации. В зданиях школ у лестничных маршей, в классах вы найдете планы эвакуации из здания школы в случае пожара. </w:t>
      </w:r>
    </w:p>
    <w:p w:rsidR="00675B79" w:rsidRDefault="00675B79"/>
    <w:sectPr w:rsidR="00675B79" w:rsidSect="0067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437"/>
    <w:multiLevelType w:val="hybridMultilevel"/>
    <w:tmpl w:val="1AF22A92"/>
    <w:lvl w:ilvl="0" w:tplc="1452086A">
      <w:start w:val="1"/>
      <w:numFmt w:val="decimal"/>
      <w:lvlText w:val="%1."/>
      <w:lvlJc w:val="left"/>
      <w:pPr>
        <w:ind w:left="203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B01"/>
    <w:multiLevelType w:val="hybridMultilevel"/>
    <w:tmpl w:val="B5949902"/>
    <w:lvl w:ilvl="0" w:tplc="C78A8C9C">
      <w:start w:val="1"/>
      <w:numFmt w:val="decimal"/>
      <w:lvlText w:val="%1."/>
      <w:lvlJc w:val="left"/>
      <w:pPr>
        <w:ind w:left="12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E4189"/>
    <w:multiLevelType w:val="hybridMultilevel"/>
    <w:tmpl w:val="A830A4FA"/>
    <w:lvl w:ilvl="0" w:tplc="3A542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A3"/>
    <w:rsid w:val="006432A3"/>
    <w:rsid w:val="0067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2023-09-21T05:44:00Z</dcterms:created>
  <dcterms:modified xsi:type="dcterms:W3CDTF">2023-09-21T05:45:00Z</dcterms:modified>
</cp:coreProperties>
</file>